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0D" w:rsidRPr="0034660D" w:rsidRDefault="0034660D" w:rsidP="0034660D">
      <w:pPr>
        <w:spacing w:after="0" w:line="240" w:lineRule="auto"/>
        <w:rPr>
          <w:rFonts w:ascii="Times New Roman" w:eastAsia="Times New Roman" w:hAnsi="Times New Roman" w:cs="Times New Roman"/>
          <w:sz w:val="24"/>
          <w:szCs w:val="24"/>
        </w:rPr>
      </w:pPr>
      <w:r w:rsidRPr="0034660D">
        <w:rPr>
          <w:rFonts w:ascii="Times New Roman" w:eastAsia="Times New Roman" w:hAnsi="Times New Roman" w:cs="Times New Roman"/>
          <w:noProof/>
          <w:sz w:val="24"/>
          <w:szCs w:val="24"/>
        </w:rPr>
        <w:drawing>
          <wp:inline distT="0" distB="0" distL="0" distR="0" wp14:anchorId="4D5E7465" wp14:editId="30AAC264">
            <wp:extent cx="5191125" cy="3524250"/>
            <wp:effectExtent l="0" t="0" r="9525" b="0"/>
            <wp:docPr id="1" name="Picture 1" descr="http://ngm.nationalgeographic.com/ngm/0208/feature4/images/ft_hd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ngm/0208/feature4/images/ft_hdr.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3524250"/>
                    </a:xfrm>
                    <a:prstGeom prst="rect">
                      <a:avLst/>
                    </a:prstGeom>
                    <a:noFill/>
                    <a:ln>
                      <a:noFill/>
                    </a:ln>
                  </pic:spPr>
                </pic:pic>
              </a:graphicData>
            </a:graphic>
          </wp:inline>
        </w:drawing>
      </w:r>
      <w:r w:rsidRPr="0034660D">
        <w:rPr>
          <w:rFonts w:ascii="Times New Roman" w:eastAsia="Times New Roman" w:hAnsi="Times New Roman" w:cs="Times New Roman"/>
          <w:color w:val="000000"/>
          <w:sz w:val="27"/>
          <w:szCs w:val="27"/>
          <w:shd w:val="clear" w:color="auto" w:fill="FFFFFF"/>
        </w:rPr>
        <w:t> </w:t>
      </w:r>
      <w:r w:rsidRPr="0034660D">
        <w:rPr>
          <w:rFonts w:ascii="Times New Roman" w:eastAsia="Times New Roman" w:hAnsi="Times New Roman" w:cs="Times New Roman"/>
          <w:color w:val="000000"/>
          <w:sz w:val="27"/>
          <w:szCs w:val="27"/>
        </w:rPr>
        <w:br/>
      </w:r>
      <w:r w:rsidRPr="0034660D">
        <w:rPr>
          <w:rFonts w:ascii="Times New Roman" w:eastAsia="Times New Roman" w:hAnsi="Times New Roman" w:cs="Times New Roman"/>
          <w:noProof/>
          <w:sz w:val="24"/>
          <w:szCs w:val="24"/>
        </w:rPr>
        <w:drawing>
          <wp:inline distT="0" distB="0" distL="0" distR="0" wp14:anchorId="3BA436C9" wp14:editId="6698788F">
            <wp:extent cx="9525" cy="142875"/>
            <wp:effectExtent l="0" t="0" r="0" b="0"/>
            <wp:docPr id="2" name="Picture 2"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bl>
      <w:tblPr>
        <w:tblW w:w="8100" w:type="dxa"/>
        <w:tblCellSpacing w:w="0" w:type="dxa"/>
        <w:shd w:val="clear" w:color="auto" w:fill="FFFFFF"/>
        <w:tblCellMar>
          <w:left w:w="0" w:type="dxa"/>
          <w:right w:w="0" w:type="dxa"/>
        </w:tblCellMar>
        <w:tblLook w:val="04A0" w:firstRow="1" w:lastRow="0" w:firstColumn="1" w:lastColumn="0" w:noHBand="0" w:noVBand="1"/>
      </w:tblPr>
      <w:tblGrid>
        <w:gridCol w:w="8100"/>
      </w:tblGrid>
      <w:tr w:rsidR="0034660D" w:rsidRPr="0034660D" w:rsidTr="0034660D">
        <w:trPr>
          <w:tblCellSpacing w:w="0" w:type="dxa"/>
        </w:trPr>
        <w:tc>
          <w:tcPr>
            <w:tcW w:w="5850" w:type="dxa"/>
            <w:shd w:val="clear" w:color="auto" w:fill="FFFFFF"/>
            <w:hideMark/>
          </w:tcPr>
          <w:p w:rsidR="0034660D" w:rsidRPr="0034660D" w:rsidRDefault="0034660D" w:rsidP="0034660D">
            <w:pPr>
              <w:spacing w:after="0" w:line="240" w:lineRule="auto"/>
              <w:rPr>
                <w:rFonts w:ascii="Times New Roman" w:eastAsia="Times New Roman" w:hAnsi="Times New Roman" w:cs="Times New Roman"/>
                <w:sz w:val="24"/>
                <w:szCs w:val="24"/>
              </w:rPr>
            </w:pPr>
            <w:r w:rsidRPr="0034660D">
              <w:rPr>
                <w:rFonts w:ascii="Times New Roman" w:eastAsia="Times New Roman" w:hAnsi="Times New Roman" w:cs="Times New Roman"/>
                <w:color w:val="000000"/>
                <w:sz w:val="18"/>
                <w:szCs w:val="18"/>
              </w:rPr>
              <w:t>By </w:t>
            </w:r>
            <w:r w:rsidRPr="0034660D">
              <w:rPr>
                <w:rFonts w:ascii="Arial" w:eastAsia="Times New Roman" w:hAnsi="Arial" w:cs="Arial"/>
                <w:b/>
                <w:bCs/>
                <w:color w:val="000000"/>
                <w:sz w:val="18"/>
                <w:szCs w:val="18"/>
              </w:rPr>
              <w:t>Jennifer Steinberg</w:t>
            </w:r>
            <w:r w:rsidRPr="0034660D">
              <w:rPr>
                <w:rFonts w:ascii="Times New Roman" w:eastAsia="Times New Roman" w:hAnsi="Times New Roman" w:cs="Times New Roman"/>
                <w:noProof/>
                <w:color w:val="000000"/>
                <w:sz w:val="18"/>
                <w:szCs w:val="18"/>
              </w:rPr>
              <w:drawing>
                <wp:inline distT="0" distB="0" distL="0" distR="0" wp14:anchorId="25D68CAC" wp14:editId="032C2FBB">
                  <wp:extent cx="238125" cy="9525"/>
                  <wp:effectExtent l="0" t="0" r="0" b="0"/>
                  <wp:docPr id="3" name="Picture 3"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34660D">
              <w:rPr>
                <w:rFonts w:ascii="Times New Roman" w:eastAsia="Times New Roman" w:hAnsi="Times New Roman" w:cs="Times New Roman"/>
                <w:color w:val="000000"/>
                <w:sz w:val="18"/>
                <w:szCs w:val="18"/>
              </w:rPr>
              <w:t>Photographs by </w:t>
            </w:r>
            <w:r w:rsidRPr="0034660D">
              <w:rPr>
                <w:rFonts w:ascii="Arial" w:eastAsia="Times New Roman" w:hAnsi="Arial" w:cs="Arial"/>
                <w:b/>
                <w:bCs/>
                <w:color w:val="000000"/>
                <w:sz w:val="18"/>
                <w:szCs w:val="18"/>
              </w:rPr>
              <w:t>Courtney Platt</w:t>
            </w:r>
            <w:r w:rsidRPr="0034660D">
              <w:rPr>
                <w:rFonts w:ascii="Times New Roman" w:eastAsia="Times New Roman" w:hAnsi="Times New Roman" w:cs="Times New Roman"/>
                <w:color w:val="000000"/>
                <w:sz w:val="18"/>
                <w:szCs w:val="18"/>
              </w:rPr>
              <w:br/>
              <w:t>Art by </w:t>
            </w:r>
            <w:r w:rsidRPr="0034660D">
              <w:rPr>
                <w:rFonts w:ascii="Arial" w:eastAsia="Times New Roman" w:hAnsi="Arial" w:cs="Arial"/>
                <w:b/>
                <w:bCs/>
                <w:color w:val="000000"/>
                <w:sz w:val="18"/>
                <w:szCs w:val="18"/>
              </w:rPr>
              <w:t xml:space="preserve">Gregory </w:t>
            </w:r>
            <w:proofErr w:type="spellStart"/>
            <w:r w:rsidRPr="0034660D">
              <w:rPr>
                <w:rFonts w:ascii="Arial" w:eastAsia="Times New Roman" w:hAnsi="Arial" w:cs="Arial"/>
                <w:b/>
                <w:bCs/>
                <w:color w:val="000000"/>
                <w:sz w:val="18"/>
                <w:szCs w:val="18"/>
              </w:rPr>
              <w:t>Manchess</w:t>
            </w:r>
            <w:proofErr w:type="spellEnd"/>
            <w:r w:rsidRPr="0034660D">
              <w:rPr>
                <w:rFonts w:ascii="Times New Roman" w:eastAsia="Times New Roman" w:hAnsi="Times New Roman" w:cs="Times New Roman"/>
                <w:color w:val="000000"/>
                <w:sz w:val="18"/>
                <w:szCs w:val="18"/>
              </w:rPr>
              <w:br/>
            </w:r>
            <w:r w:rsidRPr="0034660D">
              <w:rPr>
                <w:rFonts w:ascii="Times New Roman" w:eastAsia="Times New Roman" w:hAnsi="Times New Roman" w:cs="Times New Roman"/>
                <w:noProof/>
                <w:sz w:val="24"/>
                <w:szCs w:val="24"/>
              </w:rPr>
              <w:drawing>
                <wp:inline distT="0" distB="0" distL="0" distR="0" wp14:anchorId="32DF592F" wp14:editId="6B33D68D">
                  <wp:extent cx="9525" cy="95250"/>
                  <wp:effectExtent l="0" t="0" r="0" b="0"/>
                  <wp:docPr id="4" name="Picture 4"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34660D">
              <w:rPr>
                <w:rFonts w:ascii="Times New Roman" w:eastAsia="Times New Roman" w:hAnsi="Times New Roman" w:cs="Times New Roman"/>
                <w:sz w:val="24"/>
                <w:szCs w:val="24"/>
              </w:rPr>
              <w:br/>
            </w:r>
            <w:r w:rsidRPr="0034660D">
              <w:rPr>
                <w:rFonts w:ascii="Times New Roman" w:eastAsia="Times New Roman" w:hAnsi="Times New Roman" w:cs="Times New Roman"/>
                <w:noProof/>
                <w:sz w:val="24"/>
                <w:szCs w:val="24"/>
              </w:rPr>
              <w:drawing>
                <wp:inline distT="0" distB="0" distL="0" distR="0" wp14:anchorId="3D6D2A7A" wp14:editId="2349BA46">
                  <wp:extent cx="3619500" cy="9525"/>
                  <wp:effectExtent l="0" t="0" r="0" b="9525"/>
                  <wp:docPr id="5" name="Picture 5" descr="http://ngm.nationalgeographic.com/ngm/images/pxl_ol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gm.nationalgeographic.com/ngm/images/pxl_oliv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inline>
              </w:drawing>
            </w:r>
            <w:r w:rsidRPr="0034660D">
              <w:rPr>
                <w:rFonts w:ascii="Times New Roman" w:eastAsia="Times New Roman" w:hAnsi="Times New Roman" w:cs="Times New Roman"/>
                <w:sz w:val="24"/>
                <w:szCs w:val="24"/>
              </w:rPr>
              <w:br/>
            </w:r>
            <w:r w:rsidRPr="0034660D">
              <w:rPr>
                <w:rFonts w:ascii="Times New Roman" w:eastAsia="Times New Roman" w:hAnsi="Times New Roman" w:cs="Times New Roman"/>
                <w:noProof/>
                <w:sz w:val="24"/>
                <w:szCs w:val="24"/>
              </w:rPr>
              <w:drawing>
                <wp:inline distT="0" distB="0" distL="0" distR="0" wp14:anchorId="20037253" wp14:editId="258627C1">
                  <wp:extent cx="9525" cy="95250"/>
                  <wp:effectExtent l="0" t="0" r="0" b="0"/>
                  <wp:docPr id="6" name="Picture 6"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5700" w:type="dxa"/>
              <w:tblCellSpacing w:w="0" w:type="dxa"/>
              <w:tblCellMar>
                <w:left w:w="0" w:type="dxa"/>
                <w:right w:w="0" w:type="dxa"/>
              </w:tblCellMar>
              <w:tblLook w:val="04A0" w:firstRow="1" w:lastRow="0" w:firstColumn="1" w:lastColumn="0" w:noHBand="0" w:noVBand="1"/>
            </w:tblPr>
            <w:tblGrid>
              <w:gridCol w:w="5700"/>
            </w:tblGrid>
            <w:tr w:rsidR="0034660D" w:rsidRPr="0034660D">
              <w:trPr>
                <w:tblCellSpacing w:w="0" w:type="dxa"/>
              </w:trPr>
              <w:tc>
                <w:tcPr>
                  <w:tcW w:w="0" w:type="auto"/>
                  <w:hideMark/>
                </w:tcPr>
                <w:p w:rsidR="0034660D" w:rsidRPr="0034660D" w:rsidRDefault="0034660D" w:rsidP="0034660D">
                  <w:pPr>
                    <w:spacing w:after="0" w:line="240" w:lineRule="auto"/>
                    <w:rPr>
                      <w:rFonts w:ascii="Times New Roman" w:eastAsia="Times New Roman" w:hAnsi="Times New Roman" w:cs="Times New Roman"/>
                      <w:sz w:val="24"/>
                      <w:szCs w:val="24"/>
                    </w:rPr>
                  </w:pPr>
                  <w:r w:rsidRPr="0034660D">
                    <w:rPr>
                      <w:rFonts w:ascii="Times New Roman" w:eastAsia="Times New Roman" w:hAnsi="Times New Roman" w:cs="Times New Roman"/>
                      <w:b/>
                      <w:bCs/>
                      <w:color w:val="990000"/>
                      <w:sz w:val="30"/>
                      <w:szCs w:val="30"/>
                    </w:rPr>
                    <w:t>The oldest slave ship ever excavated, wrecked off Florida in 1700, is yielding a multitude of artifacts—and blood-curdling history.</w:t>
                  </w:r>
                </w:p>
              </w:tc>
            </w:tr>
          </w:tbl>
          <w:p w:rsidR="0034660D" w:rsidRPr="0034660D" w:rsidRDefault="0034660D" w:rsidP="0034660D">
            <w:pPr>
              <w:spacing w:after="0" w:line="240" w:lineRule="auto"/>
              <w:rPr>
                <w:rFonts w:ascii="Times New Roman" w:eastAsia="Times New Roman" w:hAnsi="Times New Roman" w:cs="Times New Roman"/>
                <w:sz w:val="24"/>
                <w:szCs w:val="24"/>
              </w:rPr>
            </w:pPr>
            <w:r w:rsidRPr="0034660D">
              <w:rPr>
                <w:rFonts w:ascii="Times New Roman" w:eastAsia="Times New Roman" w:hAnsi="Times New Roman" w:cs="Times New Roman"/>
                <w:noProof/>
                <w:sz w:val="24"/>
                <w:szCs w:val="24"/>
              </w:rPr>
              <w:drawing>
                <wp:inline distT="0" distB="0" distL="0" distR="0" wp14:anchorId="3F459220" wp14:editId="52CC43FA">
                  <wp:extent cx="9525" cy="95250"/>
                  <wp:effectExtent l="0" t="0" r="0" b="0"/>
                  <wp:docPr id="7" name="Picture 7"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34660D">
              <w:rPr>
                <w:rFonts w:ascii="Times New Roman" w:eastAsia="Times New Roman" w:hAnsi="Times New Roman" w:cs="Times New Roman"/>
                <w:sz w:val="24"/>
                <w:szCs w:val="24"/>
              </w:rPr>
              <w:br/>
            </w:r>
            <w:r w:rsidRPr="0034660D">
              <w:rPr>
                <w:rFonts w:ascii="Times New Roman" w:eastAsia="Times New Roman" w:hAnsi="Times New Roman" w:cs="Times New Roman"/>
                <w:noProof/>
                <w:sz w:val="24"/>
                <w:szCs w:val="24"/>
              </w:rPr>
              <w:drawing>
                <wp:inline distT="0" distB="0" distL="0" distR="0" wp14:anchorId="6B03A366" wp14:editId="6E4069B8">
                  <wp:extent cx="3619500" cy="9525"/>
                  <wp:effectExtent l="0" t="0" r="0" b="9525"/>
                  <wp:docPr id="8" name="Picture 8" descr="http://ngm.nationalgeographic.com/ngm/images/pxl_ol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gm.nationalgeographic.com/ngm/images/pxl_oliv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inline>
              </w:drawing>
            </w:r>
            <w:r w:rsidRPr="0034660D">
              <w:rPr>
                <w:rFonts w:ascii="Times New Roman" w:eastAsia="Times New Roman" w:hAnsi="Times New Roman" w:cs="Times New Roman"/>
                <w:sz w:val="24"/>
                <w:szCs w:val="24"/>
              </w:rPr>
              <w:br/>
            </w:r>
            <w:r w:rsidRPr="0034660D">
              <w:rPr>
                <w:rFonts w:ascii="Times New Roman" w:eastAsia="Times New Roman" w:hAnsi="Times New Roman" w:cs="Times New Roman"/>
                <w:noProof/>
                <w:sz w:val="24"/>
                <w:szCs w:val="24"/>
              </w:rPr>
              <w:drawing>
                <wp:inline distT="0" distB="0" distL="0" distR="0" wp14:anchorId="05A06EBA" wp14:editId="1EAF1B8E">
                  <wp:extent cx="9525" cy="142875"/>
                  <wp:effectExtent l="0" t="0" r="0" b="0"/>
                  <wp:docPr id="9" name="Picture 9"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bl>
            <w:tblPr>
              <w:tblW w:w="5700" w:type="dxa"/>
              <w:tblCellSpacing w:w="0" w:type="dxa"/>
              <w:tblCellMar>
                <w:left w:w="0" w:type="dxa"/>
                <w:right w:w="0" w:type="dxa"/>
              </w:tblCellMar>
              <w:tblLook w:val="04A0" w:firstRow="1" w:lastRow="0" w:firstColumn="1" w:lastColumn="0" w:noHBand="0" w:noVBand="1"/>
            </w:tblPr>
            <w:tblGrid>
              <w:gridCol w:w="5700"/>
            </w:tblGrid>
            <w:tr w:rsidR="0034660D" w:rsidRPr="0034660D">
              <w:trPr>
                <w:tblCellSpacing w:w="0" w:type="dxa"/>
              </w:trPr>
              <w:tc>
                <w:tcPr>
                  <w:tcW w:w="0" w:type="auto"/>
                  <w:hideMark/>
                </w:tcPr>
                <w:p w:rsidR="0034660D" w:rsidRPr="0034660D" w:rsidRDefault="0034660D" w:rsidP="0034660D">
                  <w:pPr>
                    <w:spacing w:after="0" w:line="240" w:lineRule="auto"/>
                    <w:rPr>
                      <w:rFonts w:ascii="Arial" w:eastAsia="Times New Roman" w:hAnsi="Arial" w:cs="Arial"/>
                      <w:color w:val="000000"/>
                      <w:sz w:val="18"/>
                      <w:szCs w:val="18"/>
                    </w:rPr>
                  </w:pPr>
                  <w:r w:rsidRPr="0034660D">
                    <w:rPr>
                      <w:rFonts w:ascii="Arial" w:eastAsia="Times New Roman" w:hAnsi="Arial" w:cs="Arial"/>
                      <w:b/>
                      <w:bCs/>
                      <w:color w:val="000000"/>
                      <w:sz w:val="18"/>
                      <w:szCs w:val="18"/>
                    </w:rPr>
                    <w:t>Get a taste of what awaits you in print from this compelling excerpt.</w:t>
                  </w:r>
                  <w:r w:rsidRPr="0034660D">
                    <w:rPr>
                      <w:rFonts w:ascii="Arial" w:eastAsia="Times New Roman" w:hAnsi="Arial" w:cs="Arial"/>
                      <w:color w:val="000000"/>
                      <w:sz w:val="18"/>
                      <w:szCs w:val="18"/>
                    </w:rPr>
                    <w:br/>
                  </w:r>
                  <w:r w:rsidRPr="0034660D">
                    <w:rPr>
                      <w:rFonts w:ascii="Arial" w:eastAsia="Times New Roman" w:hAnsi="Arial" w:cs="Arial"/>
                      <w:color w:val="000000"/>
                      <w:sz w:val="18"/>
                      <w:szCs w:val="18"/>
                    </w:rPr>
                    <w:br/>
                    <w:t>She was a British merchant ship employed in cruel commerce, her sweltering hold crammed with human chattel. It was the 18th of May, 1700, and the </w:t>
                  </w:r>
                  <w:r w:rsidRPr="0034660D">
                    <w:rPr>
                      <w:rFonts w:ascii="Arial" w:eastAsia="Times New Roman" w:hAnsi="Arial" w:cs="Arial"/>
                      <w:i/>
                      <w:iCs/>
                      <w:color w:val="000000"/>
                      <w:sz w:val="18"/>
                      <w:szCs w:val="18"/>
                    </w:rPr>
                    <w:t>Henrietta Marie</w:t>
                  </w:r>
                  <w:r w:rsidRPr="0034660D">
                    <w:rPr>
                      <w:rFonts w:ascii="Arial" w:eastAsia="Times New Roman" w:hAnsi="Arial" w:cs="Arial"/>
                      <w:color w:val="000000"/>
                      <w:sz w:val="18"/>
                      <w:szCs w:val="18"/>
                    </w:rPr>
                    <w:t> was nearing the coast of Jamaica, her final destination before the long ride back to England. The ship had left Africa with as many as 300 captives sold into slavery by fellow Africans—likely of rival tribes—mostly for iron and copper bars offered by the British crew. Many died along the way; slave-ship mortality averaged 20 percent.</w:t>
                  </w:r>
                </w:p>
                <w:p w:rsidR="0034660D" w:rsidRPr="0034660D" w:rsidRDefault="0034660D" w:rsidP="0034660D">
                  <w:pPr>
                    <w:spacing w:before="100" w:beforeAutospacing="1" w:after="100" w:afterAutospacing="1" w:line="240" w:lineRule="auto"/>
                    <w:rPr>
                      <w:rFonts w:ascii="Times New Roman" w:eastAsia="Times New Roman" w:hAnsi="Times New Roman" w:cs="Times New Roman"/>
                      <w:sz w:val="24"/>
                      <w:szCs w:val="24"/>
                    </w:rPr>
                  </w:pPr>
                  <w:r w:rsidRPr="0034660D">
                    <w:rPr>
                      <w:rFonts w:ascii="Arial" w:eastAsia="Times New Roman" w:hAnsi="Arial" w:cs="Arial"/>
                      <w:color w:val="000000"/>
                      <w:sz w:val="18"/>
                      <w:szCs w:val="18"/>
                    </w:rPr>
                    <w:t xml:space="preserve">As land appeared on the horizon, Captain Thomas Chamberlain, anxious to conduct business, ordered his crew to prepare the prisoners for arrival. Goaded onto deck, men, women, and children were fed, </w:t>
                  </w:r>
                  <w:r w:rsidRPr="0034660D">
                    <w:rPr>
                      <w:rFonts w:ascii="Arial" w:eastAsia="Times New Roman" w:hAnsi="Arial" w:cs="Arial"/>
                      <w:color w:val="000000"/>
                      <w:sz w:val="18"/>
                      <w:szCs w:val="18"/>
                    </w:rPr>
                    <w:lastRenderedPageBreak/>
                    <w:t>cleaned, shaved, and oiled, their wounds finally tended, in preparation for sale.</w:t>
                  </w:r>
                </w:p>
                <w:p w:rsidR="0034660D" w:rsidRPr="0034660D" w:rsidRDefault="0034660D" w:rsidP="0034660D">
                  <w:pPr>
                    <w:spacing w:before="100" w:beforeAutospacing="1" w:after="100" w:afterAutospacing="1" w:line="240" w:lineRule="auto"/>
                    <w:rPr>
                      <w:rFonts w:ascii="Arial" w:eastAsia="Times New Roman" w:hAnsi="Arial" w:cs="Arial"/>
                      <w:color w:val="000000"/>
                      <w:sz w:val="18"/>
                      <w:szCs w:val="18"/>
                    </w:rPr>
                  </w:pPr>
                  <w:r w:rsidRPr="0034660D">
                    <w:rPr>
                      <w:rFonts w:ascii="Arial" w:eastAsia="Times New Roman" w:hAnsi="Arial" w:cs="Arial"/>
                      <w:color w:val="000000"/>
                      <w:sz w:val="18"/>
                      <w:szCs w:val="18"/>
                    </w:rPr>
                    <w:t>At Port Royal, naked and in chains, slaves went on the auction block. Potential buyers might prod their bellies, poke fingers in their mouths to check their teeth, and even taste their sweat—thought by some to be a gauge of health. By one estimate </w:t>
                  </w:r>
                  <w:r w:rsidRPr="0034660D">
                    <w:rPr>
                      <w:rFonts w:ascii="Arial" w:eastAsia="Times New Roman" w:hAnsi="Arial" w:cs="Arial"/>
                      <w:i/>
                      <w:iCs/>
                      <w:color w:val="000000"/>
                      <w:sz w:val="18"/>
                      <w:szCs w:val="18"/>
                    </w:rPr>
                    <w:t xml:space="preserve">Henrietta </w:t>
                  </w:r>
                  <w:proofErr w:type="gramStart"/>
                  <w:r w:rsidRPr="0034660D">
                    <w:rPr>
                      <w:rFonts w:ascii="Arial" w:eastAsia="Times New Roman" w:hAnsi="Arial" w:cs="Arial"/>
                      <w:i/>
                      <w:iCs/>
                      <w:color w:val="000000"/>
                      <w:sz w:val="18"/>
                      <w:szCs w:val="18"/>
                    </w:rPr>
                    <w:t>Marie</w:t>
                  </w:r>
                  <w:r w:rsidRPr="0034660D">
                    <w:rPr>
                      <w:rFonts w:ascii="Arial" w:eastAsia="Times New Roman" w:hAnsi="Arial" w:cs="Arial"/>
                      <w:color w:val="000000"/>
                      <w:sz w:val="18"/>
                      <w:szCs w:val="18"/>
                    </w:rPr>
                    <w:t>s</w:t>
                  </w:r>
                  <w:proofErr w:type="gramEnd"/>
                  <w:r w:rsidRPr="0034660D">
                    <w:rPr>
                      <w:rFonts w:ascii="Arial" w:eastAsia="Times New Roman" w:hAnsi="Arial" w:cs="Arial"/>
                      <w:color w:val="000000"/>
                      <w:sz w:val="18"/>
                      <w:szCs w:val="18"/>
                    </w:rPr>
                    <w:t xml:space="preserve"> cargo grossed well over </w:t>
                  </w:r>
                  <w:bookmarkStart w:id="0" w:name="_GoBack"/>
                  <w:bookmarkEnd w:id="0"/>
                  <w:r w:rsidRPr="0034660D">
                    <w:rPr>
                      <w:rFonts w:ascii="Arial" w:eastAsia="Times New Roman" w:hAnsi="Arial" w:cs="Arial"/>
                      <w:color w:val="000000"/>
                      <w:sz w:val="18"/>
                      <w:szCs w:val="18"/>
                    </w:rPr>
                    <w:t xml:space="preserve">3,000 (more than $400,000 today) for the ships investors. Most of the captives were headed for sugar plantations where </w:t>
                  </w:r>
                  <w:proofErr w:type="spellStart"/>
                  <w:r w:rsidRPr="0034660D">
                    <w:rPr>
                      <w:rFonts w:ascii="Arial" w:eastAsia="Times New Roman" w:hAnsi="Arial" w:cs="Arial"/>
                      <w:color w:val="000000"/>
                      <w:sz w:val="18"/>
                      <w:szCs w:val="18"/>
                    </w:rPr>
                    <w:t>theyd</w:t>
                  </w:r>
                  <w:proofErr w:type="spellEnd"/>
                  <w:r w:rsidRPr="0034660D">
                    <w:rPr>
                      <w:rFonts w:ascii="Arial" w:eastAsia="Times New Roman" w:hAnsi="Arial" w:cs="Arial"/>
                      <w:color w:val="000000"/>
                      <w:sz w:val="18"/>
                      <w:szCs w:val="18"/>
                    </w:rPr>
                    <w:t xml:space="preserve"> be worked to exhaustion, many dying within five to ten years.</w:t>
                  </w:r>
                </w:p>
                <w:p w:rsidR="0034660D" w:rsidRPr="0034660D" w:rsidRDefault="0034660D" w:rsidP="0034660D">
                  <w:pPr>
                    <w:spacing w:before="100" w:beforeAutospacing="1" w:after="100" w:afterAutospacing="1" w:line="240" w:lineRule="auto"/>
                    <w:rPr>
                      <w:rFonts w:ascii="Arial" w:eastAsia="Times New Roman" w:hAnsi="Arial" w:cs="Arial"/>
                      <w:color w:val="000000"/>
                      <w:sz w:val="18"/>
                      <w:szCs w:val="18"/>
                    </w:rPr>
                  </w:pPr>
                  <w:r w:rsidRPr="0034660D">
                    <w:rPr>
                      <w:rFonts w:ascii="Arial" w:eastAsia="Times New Roman" w:hAnsi="Arial" w:cs="Arial"/>
                      <w:color w:val="000000"/>
                      <w:sz w:val="18"/>
                      <w:szCs w:val="18"/>
                    </w:rPr>
                    <w:t xml:space="preserve">Their fate was not Chamberlains concern. Captain and crew weighed anchor in late June and set a homeward course, their ship now packed with New World sugar, cotton, </w:t>
                  </w:r>
                  <w:proofErr w:type="gramStart"/>
                  <w:r w:rsidRPr="0034660D">
                    <w:rPr>
                      <w:rFonts w:ascii="Arial" w:eastAsia="Times New Roman" w:hAnsi="Arial" w:cs="Arial"/>
                      <w:color w:val="000000"/>
                      <w:sz w:val="18"/>
                      <w:szCs w:val="18"/>
                    </w:rPr>
                    <w:t>wood</w:t>
                  </w:r>
                  <w:proofErr w:type="gramEnd"/>
                  <w:r w:rsidRPr="0034660D">
                    <w:rPr>
                      <w:rFonts w:ascii="Arial" w:eastAsia="Times New Roman" w:hAnsi="Arial" w:cs="Arial"/>
                      <w:color w:val="000000"/>
                      <w:sz w:val="18"/>
                      <w:szCs w:val="18"/>
                    </w:rPr>
                    <w:t>, indigo, and leftover trade goods. But storms plagued their exit and the ship foundered on New Ground Reef, 34 miles (55 kilometers) off Key West, Florida. All aboard perished at sea.</w:t>
                  </w:r>
                </w:p>
                <w:p w:rsidR="0034660D" w:rsidRPr="0034660D" w:rsidRDefault="0034660D" w:rsidP="0034660D">
                  <w:pPr>
                    <w:spacing w:before="100" w:beforeAutospacing="1" w:after="100" w:afterAutospacing="1" w:line="240" w:lineRule="auto"/>
                    <w:rPr>
                      <w:rFonts w:ascii="Arial" w:eastAsia="Times New Roman" w:hAnsi="Arial" w:cs="Arial"/>
                      <w:color w:val="000000"/>
                      <w:sz w:val="18"/>
                      <w:szCs w:val="18"/>
                    </w:rPr>
                  </w:pPr>
                  <w:r w:rsidRPr="0034660D">
                    <w:rPr>
                      <w:rFonts w:ascii="Arial" w:eastAsia="Times New Roman" w:hAnsi="Arial" w:cs="Arial"/>
                      <w:color w:val="000000"/>
                      <w:sz w:val="18"/>
                      <w:szCs w:val="18"/>
                    </w:rPr>
                    <w:t xml:space="preserve">It was nearly 300 years before treasure hunters, employed by salvager Mel Fisher, raised the first relics from the wreck. But their passion was gold, and they soon abandoned the slaver to search for richer ships. In the 1980s and 90s other divers continued the salvage as scientists began conserving the rescued items. Today those scientists are in the water, examining the ships fragile hull and coaxing the last artifacts from the sand. Their work is </w:t>
                  </w:r>
                  <w:proofErr w:type="spellStart"/>
                  <w:r w:rsidRPr="0034660D">
                    <w:rPr>
                      <w:rFonts w:ascii="Arial" w:eastAsia="Times New Roman" w:hAnsi="Arial" w:cs="Arial"/>
                      <w:color w:val="000000"/>
                      <w:sz w:val="18"/>
                      <w:szCs w:val="18"/>
                    </w:rPr>
                    <w:t>key</w:t>
                  </w:r>
                  <w:proofErr w:type="gramStart"/>
                  <w:r w:rsidRPr="0034660D">
                    <w:rPr>
                      <w:rFonts w:ascii="Arial" w:eastAsia="Times New Roman" w:hAnsi="Arial" w:cs="Arial"/>
                      <w:color w:val="000000"/>
                      <w:sz w:val="18"/>
                      <w:szCs w:val="18"/>
                    </w:rPr>
                    <w:t>:</w:t>
                  </w:r>
                  <w:r w:rsidRPr="0034660D">
                    <w:rPr>
                      <w:rFonts w:ascii="Arial" w:eastAsia="Times New Roman" w:hAnsi="Arial" w:cs="Arial"/>
                      <w:i/>
                      <w:iCs/>
                      <w:color w:val="000000"/>
                      <w:sz w:val="18"/>
                      <w:szCs w:val="18"/>
                    </w:rPr>
                    <w:t>Henrietta</w:t>
                  </w:r>
                  <w:proofErr w:type="spellEnd"/>
                  <w:proofErr w:type="gramEnd"/>
                  <w:r w:rsidRPr="0034660D">
                    <w:rPr>
                      <w:rFonts w:ascii="Arial" w:eastAsia="Times New Roman" w:hAnsi="Arial" w:cs="Arial"/>
                      <w:i/>
                      <w:iCs/>
                      <w:color w:val="000000"/>
                      <w:sz w:val="18"/>
                      <w:szCs w:val="18"/>
                    </w:rPr>
                    <w:t xml:space="preserve"> Marie</w:t>
                  </w:r>
                  <w:r w:rsidRPr="0034660D">
                    <w:rPr>
                      <w:rFonts w:ascii="Arial" w:eastAsia="Times New Roman" w:hAnsi="Arial" w:cs="Arial"/>
                      <w:color w:val="000000"/>
                      <w:sz w:val="18"/>
                      <w:szCs w:val="18"/>
                    </w:rPr>
                    <w:t> is the oldest slaver ever excavated and one of only a handful from American waters. Says marine archaeologist David Moore, “</w:t>
                  </w:r>
                  <w:proofErr w:type="spellStart"/>
                  <w:r w:rsidRPr="0034660D">
                    <w:rPr>
                      <w:rFonts w:ascii="Arial" w:eastAsia="Times New Roman" w:hAnsi="Arial" w:cs="Arial"/>
                      <w:color w:val="000000"/>
                      <w:sz w:val="18"/>
                      <w:szCs w:val="18"/>
                    </w:rPr>
                    <w:t>Shes</w:t>
                  </w:r>
                  <w:proofErr w:type="spellEnd"/>
                  <w:r w:rsidRPr="0034660D">
                    <w:rPr>
                      <w:rFonts w:ascii="Arial" w:eastAsia="Times New Roman" w:hAnsi="Arial" w:cs="Arial"/>
                      <w:color w:val="000000"/>
                      <w:sz w:val="18"/>
                      <w:szCs w:val="18"/>
                    </w:rPr>
                    <w:t xml:space="preserve"> a vital piece of history.”</w:t>
                  </w:r>
                </w:p>
              </w:tc>
            </w:tr>
          </w:tbl>
          <w:p w:rsidR="0034660D" w:rsidRPr="0034660D" w:rsidRDefault="0034660D" w:rsidP="0034660D">
            <w:pPr>
              <w:spacing w:after="0" w:line="240" w:lineRule="auto"/>
              <w:rPr>
                <w:rFonts w:ascii="Times New Roman" w:eastAsia="Times New Roman" w:hAnsi="Times New Roman" w:cs="Times New Roman"/>
                <w:sz w:val="24"/>
                <w:szCs w:val="24"/>
              </w:rPr>
            </w:pPr>
          </w:p>
        </w:tc>
      </w:tr>
    </w:tbl>
    <w:p w:rsidR="003E5A4A" w:rsidRDefault="003E5A4A"/>
    <w:sectPr w:rsidR="003E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0D"/>
    <w:rsid w:val="002306BB"/>
    <w:rsid w:val="0034660D"/>
    <w:rsid w:val="003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EA01-C143-4C93-9618-A475F3F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Hartman</dc:creator>
  <cp:keywords/>
  <dc:description/>
  <cp:lastModifiedBy>Matthew Hartman</cp:lastModifiedBy>
  <cp:revision>2</cp:revision>
  <dcterms:created xsi:type="dcterms:W3CDTF">2016-09-28T15:54:00Z</dcterms:created>
  <dcterms:modified xsi:type="dcterms:W3CDTF">2018-10-08T14:51:00Z</dcterms:modified>
</cp:coreProperties>
</file>